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C8584" w14:textId="082EF7C4" w:rsidR="000907AD" w:rsidRDefault="00077F3D" w:rsidP="000907AD">
      <w:pPr>
        <w:jc w:val="both"/>
      </w:pPr>
      <w:r>
        <w:t>MANIPULAČNÍ PLOCHA A PLOCHA PRO TŘÍDĚNÍ ODPADU</w:t>
      </w:r>
    </w:p>
    <w:p w14:paraId="15718CD3" w14:textId="77777777" w:rsidR="000907AD" w:rsidRDefault="000907AD" w:rsidP="000907AD">
      <w:pPr>
        <w:jc w:val="both"/>
      </w:pPr>
    </w:p>
    <w:p w14:paraId="3091EEDB" w14:textId="19D223D6" w:rsidR="000907AD" w:rsidRDefault="000907AD" w:rsidP="000907AD">
      <w:pPr>
        <w:jc w:val="both"/>
      </w:pPr>
      <w:r>
        <w:t>Pořízení: 202</w:t>
      </w:r>
      <w:r w:rsidR="00077F3D">
        <w:t>4</w:t>
      </w:r>
    </w:p>
    <w:p w14:paraId="0F624347" w14:textId="0A745FB6" w:rsidR="000907AD" w:rsidRDefault="000907AD" w:rsidP="000907AD">
      <w:pPr>
        <w:jc w:val="both"/>
      </w:pPr>
      <w:r>
        <w:t xml:space="preserve">Celková cena: </w:t>
      </w:r>
      <w:r w:rsidR="00077F3D">
        <w:t>72</w:t>
      </w:r>
      <w:r w:rsidR="003F6EBF">
        <w:t>3 449,98</w:t>
      </w:r>
      <w:r w:rsidR="006207BB">
        <w:t xml:space="preserve"> Kč</w:t>
      </w:r>
    </w:p>
    <w:p w14:paraId="04B5A767" w14:textId="3D803BD5" w:rsidR="000907AD" w:rsidRDefault="000907AD" w:rsidP="000907AD">
      <w:pPr>
        <w:jc w:val="both"/>
      </w:pPr>
      <w:r>
        <w:t xml:space="preserve">Dotace: </w:t>
      </w:r>
      <w:r w:rsidR="00077F3D">
        <w:t>298 000</w:t>
      </w:r>
      <w:r>
        <w:t xml:space="preserve"> Kč</w:t>
      </w:r>
      <w:r w:rsidR="006207BB">
        <w:t xml:space="preserve"> </w:t>
      </w:r>
    </w:p>
    <w:p w14:paraId="6676FB7C" w14:textId="24B858AD" w:rsidR="000907AD" w:rsidRDefault="000907AD" w:rsidP="000907AD">
      <w:pPr>
        <w:jc w:val="both"/>
      </w:pPr>
      <w:r>
        <w:t xml:space="preserve">Poskytovatel: </w:t>
      </w:r>
      <w:r w:rsidR="00077F3D">
        <w:t>Krajský úřad Královehradeckého kraje</w:t>
      </w:r>
    </w:p>
    <w:p w14:paraId="1416C1CE" w14:textId="77777777" w:rsidR="000907AD" w:rsidRDefault="000907AD" w:rsidP="000907AD">
      <w:pPr>
        <w:jc w:val="both"/>
      </w:pPr>
    </w:p>
    <w:p w14:paraId="35B22E84" w14:textId="6D536BB2" w:rsidR="0098744B" w:rsidRPr="0098744B" w:rsidRDefault="0098744B" w:rsidP="0098744B">
      <w:pPr>
        <w:jc w:val="both"/>
      </w:pPr>
      <w:r w:rsidRPr="0098744B">
        <w:t xml:space="preserve">Cílem projektu </w:t>
      </w:r>
      <w:r>
        <w:t xml:space="preserve">byla </w:t>
      </w:r>
      <w:r w:rsidRPr="0098744B">
        <w:t>rekonstrukce multifunkční plochy v rekreační části obce Heřmánkovice,</w:t>
      </w:r>
      <w:r>
        <w:t xml:space="preserve"> </w:t>
      </w:r>
      <w:r w:rsidRPr="0098744B">
        <w:t>místní část Janovičky. Plocha slouž</w:t>
      </w:r>
      <w:r>
        <w:t>ila</w:t>
      </w:r>
      <w:r w:rsidRPr="0098744B">
        <w:t xml:space="preserve"> jako místo pro případné parkování turistů,</w:t>
      </w:r>
      <w:r>
        <w:t xml:space="preserve"> </w:t>
      </w:r>
      <w:r w:rsidRPr="0098744B">
        <w:t>přijíždějících do Javořích hor z Janoviček. Dále plocha slouž</w:t>
      </w:r>
      <w:r>
        <w:t xml:space="preserve">ila </w:t>
      </w:r>
      <w:r w:rsidRPr="0098744B">
        <w:t>jako místo pro odkládání odpadu, tříděného</w:t>
      </w:r>
      <w:r>
        <w:t xml:space="preserve"> i </w:t>
      </w:r>
      <w:r w:rsidRPr="0098744B">
        <w:t>komunálního Nutnost rekonstrukce</w:t>
      </w:r>
      <w:r>
        <w:t xml:space="preserve"> </w:t>
      </w:r>
      <w:r w:rsidRPr="0098744B">
        <w:t>tohoto prostoru vyplývá z potřeby obce zpřístupnit občanům, turistům a rekreantům rekreační</w:t>
      </w:r>
      <w:r>
        <w:t xml:space="preserve"> </w:t>
      </w:r>
      <w:r w:rsidRPr="0098744B">
        <w:t>oblast Janovičky a přístup k Javořím horám. Zkulturnit a zjednodušit jim přístup k</w:t>
      </w:r>
      <w:r>
        <w:t> </w:t>
      </w:r>
      <w:r w:rsidRPr="0098744B">
        <w:t>možnosti</w:t>
      </w:r>
      <w:r>
        <w:t xml:space="preserve"> </w:t>
      </w:r>
      <w:r w:rsidRPr="0098744B">
        <w:t>odevzdání tříděného nebo komunálního odpadu. Bez možnosti dotace obec tuto aktivitu</w:t>
      </w:r>
      <w:r>
        <w:t xml:space="preserve"> </w:t>
      </w:r>
      <w:r w:rsidRPr="0098744B">
        <w:t>provede, bude ale muset krátit aktivity jiné.</w:t>
      </w:r>
    </w:p>
    <w:p w14:paraId="5D5E2318" w14:textId="4F9DC505" w:rsidR="0098744B" w:rsidRPr="0098744B" w:rsidRDefault="0098744B" w:rsidP="0098744B">
      <w:pPr>
        <w:jc w:val="both"/>
      </w:pPr>
      <w:r w:rsidRPr="0098744B">
        <w:t xml:space="preserve">Důvodem žádosti </w:t>
      </w:r>
      <w:r>
        <w:t>byl</w:t>
      </w:r>
      <w:r w:rsidRPr="0098744B">
        <w:t xml:space="preserve"> současný nekulturní stav multifunkční plochy. Její rekonstrukcí se zkvalitní</w:t>
      </w:r>
      <w:r>
        <w:t xml:space="preserve"> </w:t>
      </w:r>
      <w:r w:rsidRPr="0098744B">
        <w:t>přístup turistů, rekreantů a trvale žijících osob k třídění odpadů a přístup k odpočinkové zóně</w:t>
      </w:r>
      <w:r>
        <w:t xml:space="preserve"> </w:t>
      </w:r>
      <w:r w:rsidRPr="0098744B">
        <w:t>Javořích hor. Takových míst v obci plánujeme rekonstruovat nebo zřídit více, protože obec je</w:t>
      </w:r>
      <w:r>
        <w:t xml:space="preserve"> </w:t>
      </w:r>
      <w:r w:rsidRPr="0098744B">
        <w:t>vel</w:t>
      </w:r>
      <w:r>
        <w:t>i</w:t>
      </w:r>
      <w:r w:rsidRPr="0098744B">
        <w:t>ce rozsáhlá svým územ</w:t>
      </w:r>
      <w:r>
        <w:t>í</w:t>
      </w:r>
      <w:r w:rsidRPr="0098744B">
        <w:t>m, obsluhujeme zde 2 katastrální území, která plní rekreační</w:t>
      </w:r>
      <w:r>
        <w:t xml:space="preserve"> </w:t>
      </w:r>
      <w:r w:rsidRPr="0098744B">
        <w:t>funkci. Aktivita je v souladu se strategií rozvoje kraje a Plánu rozvoje obce Heřmánkovice</w:t>
      </w:r>
      <w:r w:rsidR="00452359">
        <w:t xml:space="preserve"> (</w:t>
      </w:r>
      <w:hyperlink r:id="rId4" w:history="1">
        <w:r w:rsidR="00452359" w:rsidRPr="007A0991">
          <w:rPr>
            <w:rStyle w:val="Hypertextovodkaz"/>
          </w:rPr>
          <w:t>https://www.hermankovice.cz/plan-rozvoje-obce</w:t>
        </w:r>
      </w:hyperlink>
      <w:r w:rsidR="00452359">
        <w:t xml:space="preserve">) </w:t>
      </w:r>
      <w:r w:rsidRPr="0098744B">
        <w:t>.</w:t>
      </w:r>
      <w:r>
        <w:t xml:space="preserve"> </w:t>
      </w:r>
      <w:r w:rsidRPr="0098744B">
        <w:t>Naším cílem je podporovat aktivity při</w:t>
      </w:r>
      <w:r>
        <w:t>s</w:t>
      </w:r>
      <w:r w:rsidRPr="0098744B">
        <w:t>pívající ke zvýš</w:t>
      </w:r>
      <w:r>
        <w:t>e</w:t>
      </w:r>
      <w:r w:rsidRPr="0098744B">
        <w:t>ní přitažlivosti a kvality života na</w:t>
      </w:r>
      <w:r>
        <w:t xml:space="preserve"> </w:t>
      </w:r>
      <w:r w:rsidRPr="0098744B">
        <w:t>venkově, podporovat ekonomický rozvoj venkova a podporovat spolupráci organizací v území.</w:t>
      </w:r>
    </w:p>
    <w:p w14:paraId="3C7FB6FF" w14:textId="656BDFCF" w:rsidR="0098744B" w:rsidRDefault="0098744B" w:rsidP="0098744B">
      <w:pPr>
        <w:jc w:val="both"/>
      </w:pPr>
      <w:r w:rsidRPr="0098744B">
        <w:t>Projekt naplňuje programové prohlášení Rady kraje v oblasti cestovního ruchu.</w:t>
      </w:r>
      <w:r>
        <w:t xml:space="preserve"> </w:t>
      </w:r>
      <w:r w:rsidRPr="0098744B">
        <w:t xml:space="preserve">Na manipulační ploše </w:t>
      </w:r>
      <w:r w:rsidR="00452359">
        <w:t>byla</w:t>
      </w:r>
      <w:r w:rsidRPr="0098744B">
        <w:t xml:space="preserve"> provedena úprava povrchu, která spočíva</w:t>
      </w:r>
      <w:r w:rsidR="00452359">
        <w:t>la</w:t>
      </w:r>
      <w:r w:rsidRPr="0098744B">
        <w:t xml:space="preserve"> v</w:t>
      </w:r>
      <w:r>
        <w:t> </w:t>
      </w:r>
      <w:r w:rsidRPr="0098744B">
        <w:t>o</w:t>
      </w:r>
      <w:r>
        <w:t xml:space="preserve">dstranění </w:t>
      </w:r>
      <w:r w:rsidRPr="0098744B">
        <w:t>nerovného hliněného povrchu. Dále b</w:t>
      </w:r>
      <w:r w:rsidR="00452359">
        <w:t>yl</w:t>
      </w:r>
      <w:r w:rsidRPr="0098744B">
        <w:t xml:space="preserve"> povrch upraven, vyrovnán a dosypán štěrkovou drtí,</w:t>
      </w:r>
      <w:r>
        <w:t xml:space="preserve"> </w:t>
      </w:r>
      <w:r w:rsidRPr="0098744B">
        <w:t>tak aby splňoval podmínku okamžitého zasakování d</w:t>
      </w:r>
      <w:r>
        <w:t>e</w:t>
      </w:r>
      <w:r w:rsidRPr="0098744B">
        <w:t>šťových vod. B</w:t>
      </w:r>
      <w:r w:rsidR="00452359">
        <w:t>yl</w:t>
      </w:r>
      <w:r w:rsidRPr="0098744B">
        <w:t xml:space="preserve"> upraven vjezd na</w:t>
      </w:r>
      <w:r>
        <w:t xml:space="preserve"> </w:t>
      </w:r>
      <w:r w:rsidRPr="0098744B">
        <w:t>mulltifunkční plochu, vjezd b</w:t>
      </w:r>
      <w:r w:rsidR="00452359">
        <w:t>yl</w:t>
      </w:r>
      <w:r w:rsidRPr="0098744B">
        <w:t xml:space="preserve"> odvodněn do přilehlého příkopu, aby případný přívalový déšť</w:t>
      </w:r>
      <w:r>
        <w:t xml:space="preserve"> </w:t>
      </w:r>
      <w:r w:rsidRPr="0098744B">
        <w:t>plochu neznehodnotil nánosy nebo vym</w:t>
      </w:r>
      <w:r>
        <w:t>í</w:t>
      </w:r>
      <w:r w:rsidRPr="0098744B">
        <w:t>láním. Na plochu b</w:t>
      </w:r>
      <w:r w:rsidR="00452359">
        <w:t xml:space="preserve">yly </w:t>
      </w:r>
      <w:r w:rsidRPr="0098744B">
        <w:t>instalovány lavičky a</w:t>
      </w:r>
      <w:r>
        <w:t xml:space="preserve"> </w:t>
      </w:r>
      <w:r w:rsidRPr="0098744B">
        <w:t>odpadkové koše, protože plocha je užívána také jako případné parkoviště, když nestačí</w:t>
      </w:r>
      <w:r>
        <w:t xml:space="preserve"> </w:t>
      </w:r>
      <w:r w:rsidRPr="0098744B">
        <w:t>záchytné parkoviště na příjezdu do osady. Lavičky jsou umístěny různě po osadě Janovičky a</w:t>
      </w:r>
      <w:r>
        <w:t xml:space="preserve"> </w:t>
      </w:r>
      <w:r w:rsidRPr="0098744B">
        <w:t xml:space="preserve">v tomto místě chybí. Jistě budou užívány pěšími turisty, či cyklisty. Dále zde </w:t>
      </w:r>
      <w:r w:rsidR="00452359">
        <w:t xml:space="preserve">bylo </w:t>
      </w:r>
      <w:r w:rsidRPr="0098744B">
        <w:t>zrekonstruov</w:t>
      </w:r>
      <w:r w:rsidR="00452359">
        <w:t>áno</w:t>
      </w:r>
      <w:r w:rsidRPr="0098744B">
        <w:t xml:space="preserve"> odpadové hnízdo. Toto odpadové hnízdo slouží pro polovinu osady Janovičky.</w:t>
      </w:r>
      <w:r>
        <w:t xml:space="preserve"> </w:t>
      </w:r>
      <w:r w:rsidRPr="0098744B">
        <w:t>Odpadové hnízdo obsahuje a dále bude obsahovat možnost uložení komunálního odpadu,</w:t>
      </w:r>
      <w:r>
        <w:t xml:space="preserve"> </w:t>
      </w:r>
      <w:r w:rsidRPr="0098744B">
        <w:t xml:space="preserve">vytřídění plastů, skla, kovů a biologického odpadu. Odpadové hnízdo </w:t>
      </w:r>
      <w:r w:rsidR="00452359">
        <w:t xml:space="preserve">bylo </w:t>
      </w:r>
      <w:r w:rsidRPr="0098744B">
        <w:t>v</w:t>
      </w:r>
      <w:r>
        <w:t xml:space="preserve"> </w:t>
      </w:r>
      <w:r w:rsidRPr="0098744B">
        <w:t>n</w:t>
      </w:r>
      <w:r>
        <w:t>e</w:t>
      </w:r>
      <w:r w:rsidRPr="0098744B">
        <w:t xml:space="preserve">vyhovujícím stavu, </w:t>
      </w:r>
      <w:r w:rsidR="00452359">
        <w:t xml:space="preserve">a bylo </w:t>
      </w:r>
      <w:r w:rsidRPr="0098744B">
        <w:t>nutné jej zrekonst</w:t>
      </w:r>
      <w:r>
        <w:t>r</w:t>
      </w:r>
      <w:r w:rsidRPr="0098744B">
        <w:t>uovat do stavu odpovídají</w:t>
      </w:r>
      <w:r>
        <w:t>cí</w:t>
      </w:r>
      <w:r w:rsidRPr="0098744B">
        <w:t>mu 21. století a odclonit</w:t>
      </w:r>
      <w:r>
        <w:t xml:space="preserve"> </w:t>
      </w:r>
      <w:r w:rsidRPr="0098744B">
        <w:t>je</w:t>
      </w:r>
      <w:r>
        <w:t>j</w:t>
      </w:r>
      <w:r w:rsidRPr="0098744B">
        <w:t xml:space="preserve"> o rekreačních objektů jak vizuálně</w:t>
      </w:r>
      <w:r>
        <w:t>,</w:t>
      </w:r>
      <w:r w:rsidRPr="0098744B">
        <w:t xml:space="preserve"> tak také hlukově. </w:t>
      </w:r>
      <w:r w:rsidR="001E7C6B">
        <w:t xml:space="preserve"> O</w:t>
      </w:r>
      <w:r w:rsidRPr="0098744B">
        <w:t xml:space="preserve">dclonění </w:t>
      </w:r>
      <w:r w:rsidR="00452359">
        <w:t>bylo provedeno</w:t>
      </w:r>
      <w:r>
        <w:t xml:space="preserve"> </w:t>
      </w:r>
      <w:r w:rsidRPr="0098744B">
        <w:t>výsadbami keřů. Pořízeny b</w:t>
      </w:r>
      <w:r w:rsidR="00452359">
        <w:t>yly</w:t>
      </w:r>
      <w:r w:rsidRPr="0098744B">
        <w:t xml:space="preserve"> medonosné keře, nebo keře plodící plody vhodné pro</w:t>
      </w:r>
      <w:r>
        <w:t xml:space="preserve"> </w:t>
      </w:r>
      <w:r w:rsidRPr="0098744B">
        <w:t xml:space="preserve">volně žijící </w:t>
      </w:r>
      <w:r w:rsidR="00452359">
        <w:t>zvířata</w:t>
      </w:r>
      <w:r w:rsidRPr="0098744B">
        <w:t>.</w:t>
      </w:r>
    </w:p>
    <w:p w14:paraId="3A1341BC" w14:textId="77777777" w:rsidR="00B57F27" w:rsidRDefault="00B57F27" w:rsidP="0098744B">
      <w:pPr>
        <w:jc w:val="both"/>
      </w:pPr>
    </w:p>
    <w:p w14:paraId="6014DA95" w14:textId="77777777" w:rsidR="00B57F27" w:rsidRDefault="00B57F27" w:rsidP="0098744B">
      <w:pPr>
        <w:jc w:val="both"/>
      </w:pPr>
    </w:p>
    <w:p w14:paraId="2D00C75C" w14:textId="77777777" w:rsidR="00B57F27" w:rsidRDefault="00B57F27" w:rsidP="0098744B">
      <w:pPr>
        <w:jc w:val="both"/>
      </w:pPr>
    </w:p>
    <w:p w14:paraId="46DF9025" w14:textId="77777777" w:rsidR="00B57F27" w:rsidRDefault="00B57F27" w:rsidP="0098744B">
      <w:pPr>
        <w:jc w:val="both"/>
      </w:pPr>
    </w:p>
    <w:p w14:paraId="4EB63BAA" w14:textId="77777777" w:rsidR="00B57F27" w:rsidRDefault="00B57F27" w:rsidP="0098744B">
      <w:pPr>
        <w:jc w:val="both"/>
      </w:pPr>
    </w:p>
    <w:p w14:paraId="41569CAD" w14:textId="2EFC83CF" w:rsidR="00B57F27" w:rsidRPr="00B57F27" w:rsidRDefault="00B57F27" w:rsidP="00B57F27">
      <w:pPr>
        <w:jc w:val="both"/>
      </w:pPr>
      <w:r w:rsidRPr="00B57F27">
        <w:rPr>
          <w:noProof/>
        </w:rPr>
        <w:lastRenderedPageBreak/>
        <w:drawing>
          <wp:inline distT="0" distB="0" distL="0" distR="0" wp14:anchorId="1A76242D" wp14:editId="136EB30A">
            <wp:extent cx="4861560" cy="3646170"/>
            <wp:effectExtent l="0" t="0" r="0" b="0"/>
            <wp:docPr id="70646412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861560" cy="364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4D7D6" w14:textId="77777777" w:rsidR="00B57F27" w:rsidRDefault="00B57F27" w:rsidP="0098744B">
      <w:pPr>
        <w:jc w:val="both"/>
      </w:pPr>
    </w:p>
    <w:p w14:paraId="1C9A9475" w14:textId="77777777" w:rsidR="00B57F27" w:rsidRDefault="00B57F27" w:rsidP="0098744B">
      <w:pPr>
        <w:jc w:val="both"/>
      </w:pPr>
    </w:p>
    <w:p w14:paraId="765DA624" w14:textId="3F3BDF4C" w:rsidR="00B57F27" w:rsidRPr="000907AD" w:rsidRDefault="00B57F27" w:rsidP="0098744B">
      <w:pPr>
        <w:jc w:val="both"/>
      </w:pPr>
      <w:r w:rsidRPr="00B57F27">
        <w:rPr>
          <w:noProof/>
        </w:rPr>
        <w:drawing>
          <wp:inline distT="0" distB="0" distL="0" distR="0" wp14:anchorId="6E4F3A26" wp14:editId="60C57D8F">
            <wp:extent cx="4887678" cy="3665220"/>
            <wp:effectExtent l="0" t="0" r="8255" b="0"/>
            <wp:docPr id="149989839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891454" cy="366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7F27" w:rsidRPr="00090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AD"/>
    <w:rsid w:val="00077F3D"/>
    <w:rsid w:val="000907AD"/>
    <w:rsid w:val="001E7C6B"/>
    <w:rsid w:val="00305B0C"/>
    <w:rsid w:val="003F6EBF"/>
    <w:rsid w:val="00452359"/>
    <w:rsid w:val="004D0DA2"/>
    <w:rsid w:val="006207BB"/>
    <w:rsid w:val="007C2CB3"/>
    <w:rsid w:val="00913746"/>
    <w:rsid w:val="0098744B"/>
    <w:rsid w:val="009B7555"/>
    <w:rsid w:val="00B57F27"/>
    <w:rsid w:val="00E9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04A56"/>
  <w15:chartTrackingRefBased/>
  <w15:docId w15:val="{321EFB7F-5404-4E6A-9AEE-6C3758AA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5235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52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3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hermankovice.cz/plan-rozvoje-obc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414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Králový</dc:creator>
  <cp:keywords/>
  <dc:description/>
  <cp:lastModifiedBy>Jana Králový</cp:lastModifiedBy>
  <cp:revision>7</cp:revision>
  <dcterms:created xsi:type="dcterms:W3CDTF">2025-01-22T11:13:00Z</dcterms:created>
  <dcterms:modified xsi:type="dcterms:W3CDTF">2025-02-05T11:34:00Z</dcterms:modified>
</cp:coreProperties>
</file>